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4D6AABE" w14:paraId="5C1A07E2" wp14:textId="2C0CBFFE">
      <w:pPr>
        <w:jc w:val="center"/>
        <w:rPr>
          <w:rFonts w:ascii="Times New Roman" w:hAnsi="Times New Roman" w:eastAsia="Times New Roman" w:cs="Times New Roman"/>
          <w:b w:val="1"/>
          <w:bCs w:val="1"/>
          <w:color w:val="FF0000"/>
          <w:sz w:val="96"/>
          <w:szCs w:val="96"/>
        </w:rPr>
      </w:pPr>
      <w:r w:rsidRPr="64D6AABE" w:rsidR="64D6AABE">
        <w:rPr>
          <w:rFonts w:ascii="Times New Roman" w:hAnsi="Times New Roman" w:eastAsia="Times New Roman" w:cs="Times New Roman"/>
          <w:b w:val="1"/>
          <w:bCs w:val="1"/>
          <w:color w:val="FF0000"/>
          <w:sz w:val="96"/>
          <w:szCs w:val="96"/>
        </w:rPr>
        <w:t>Becas</w:t>
      </w:r>
    </w:p>
    <w:p w:rsidR="64D6AABE" w:rsidP="64D6AABE" w:rsidRDefault="64D6AABE" w14:paraId="7715E9FD" w14:textId="33B2F8C5">
      <w:pPr>
        <w:pStyle w:val="Normal"/>
        <w:rPr>
          <w:rFonts w:ascii="Arial" w:hAnsi="Arial" w:eastAsia="Arial" w:cs="Arial"/>
          <w:b w:val="1"/>
          <w:bCs w:val="1"/>
          <w:color w:val="7030A0"/>
          <w:sz w:val="32"/>
          <w:szCs w:val="32"/>
        </w:rPr>
      </w:pPr>
      <w:proofErr w:type="spellStart"/>
      <w:r w:rsidRPr="64D6AABE" w:rsidR="64D6AABE">
        <w:rPr>
          <w:rFonts w:ascii="Arial" w:hAnsi="Arial" w:eastAsia="Arial" w:cs="Arial"/>
          <w:b w:val="1"/>
          <w:bCs w:val="1"/>
          <w:color w:val="7030A0"/>
          <w:sz w:val="32"/>
          <w:szCs w:val="32"/>
        </w:rPr>
        <w:t>Funiber</w:t>
      </w:r>
      <w:proofErr w:type="spellEnd"/>
    </w:p>
    <w:p w:rsidR="64D6AABE" w:rsidP="64D6AABE" w:rsidRDefault="64D6AABE" w14:paraId="12B3C851" w14:textId="55802FD2">
      <w:pPr>
        <w:pStyle w:val="Normal"/>
        <w:rPr>
          <w:rFonts w:ascii="Arial" w:hAnsi="Arial" w:eastAsia="Arial" w:cs="Arial"/>
          <w:sz w:val="28"/>
          <w:szCs w:val="28"/>
        </w:rPr>
      </w:pPr>
      <w:proofErr w:type="spellStart"/>
      <w:r w:rsidRPr="64D6AABE" w:rsidR="64D6AABE">
        <w:rPr>
          <w:rFonts w:ascii="Arial" w:hAnsi="Arial" w:eastAsia="Arial" w:cs="Arial"/>
          <w:sz w:val="28"/>
          <w:szCs w:val="28"/>
        </w:rPr>
        <w:t>Funiber</w:t>
      </w:r>
      <w:proofErr w:type="spellEnd"/>
      <w:r w:rsidRPr="64D6AABE" w:rsidR="64D6AABE">
        <w:rPr>
          <w:rFonts w:ascii="Arial" w:hAnsi="Arial" w:eastAsia="Arial" w:cs="Arial"/>
          <w:sz w:val="28"/>
          <w:szCs w:val="28"/>
        </w:rPr>
        <w:t xml:space="preserve"> ofrece becas para cursar </w:t>
      </w:r>
      <w:r w:rsidRPr="64D6AABE" w:rsidR="64D6AABE">
        <w:rPr>
          <w:rFonts w:ascii="Arial" w:hAnsi="Arial" w:eastAsia="Arial" w:cs="Arial"/>
          <w:sz w:val="28"/>
          <w:szCs w:val="28"/>
        </w:rPr>
        <w:t>maestrías</w:t>
      </w:r>
    </w:p>
    <w:p w:rsidR="64D6AABE" w:rsidP="64D6AABE" w:rsidRDefault="64D6AABE" w14:paraId="4A322CF9" w14:textId="73DBA98C">
      <w:pPr>
        <w:pStyle w:val="Normal"/>
      </w:pPr>
      <w:hyperlink r:id="R910b2c62e7bc44ed">
        <w:r w:rsidRPr="64D6AABE" w:rsidR="64D6AABE">
          <w:rPr>
            <w:rStyle w:val="Hyperlink"/>
            <w:rFonts w:ascii="Arial" w:hAnsi="Arial" w:eastAsia="Arial" w:cs="Arial"/>
            <w:noProof w:val="0"/>
            <w:sz w:val="28"/>
            <w:szCs w:val="28"/>
            <w:lang w:val="es-ES"/>
          </w:rPr>
          <w:t>https://www.funiber.org.co/?furriel=6057d40322ac0a38f48b20baf7fdd58b5d1ad3a4&amp;kw=maestr%C3%ADa&amp;targetid=kwd-302398400065&amp;gclid=Cj0KCQjwsYb0BRCOARIsAHbLPhHHOoUclJHJrmsiTjXuDsSWJ_QeoVAftQ9suFAaYk9lkGvXHPtzZrkaAleTEALw_wcB</w:t>
        </w:r>
      </w:hyperlink>
    </w:p>
    <w:p w:rsidR="64D6AABE" w:rsidP="64D6AABE" w:rsidRDefault="64D6AABE" w14:paraId="116AEEE1" w14:textId="10433375">
      <w:pPr>
        <w:pStyle w:val="Normal"/>
        <w:rPr>
          <w:rFonts w:ascii="Arial" w:hAnsi="Arial" w:eastAsia="Arial" w:cs="Arial"/>
          <w:noProof w:val="0"/>
          <w:sz w:val="28"/>
          <w:szCs w:val="28"/>
          <w:lang w:val="es-ES"/>
        </w:rPr>
      </w:pPr>
    </w:p>
    <w:p w:rsidR="64D6AABE" w:rsidP="64D6AABE" w:rsidRDefault="64D6AABE" w14:paraId="6A32BE5A" w14:textId="6CC60E8C">
      <w:pPr>
        <w:pStyle w:val="Normal"/>
        <w:rPr>
          <w:rFonts w:ascii="Arial" w:hAnsi="Arial" w:eastAsia="Arial" w:cs="Arial"/>
          <w:b w:val="1"/>
          <w:bCs w:val="1"/>
          <w:noProof w:val="0"/>
          <w:color w:val="7030A0"/>
          <w:sz w:val="32"/>
          <w:szCs w:val="32"/>
          <w:lang w:val="es-ES"/>
        </w:rPr>
      </w:pPr>
      <w:r w:rsidRPr="64D6AABE" w:rsidR="64D6AABE">
        <w:rPr>
          <w:rFonts w:ascii="Arial" w:hAnsi="Arial" w:eastAsia="Arial" w:cs="Arial"/>
          <w:b w:val="1"/>
          <w:bCs w:val="1"/>
          <w:noProof w:val="0"/>
          <w:color w:val="7030A0"/>
          <w:sz w:val="32"/>
          <w:szCs w:val="32"/>
          <w:lang w:val="es-ES"/>
        </w:rPr>
        <w:t>La Sabana</w:t>
      </w:r>
    </w:p>
    <w:p w:rsidR="64D6AABE" w:rsidP="64D6AABE" w:rsidRDefault="64D6AABE" w14:paraId="611C3638" w14:textId="600F8F10">
      <w:pPr>
        <w:pStyle w:val="Normal"/>
        <w:rPr>
          <w:rFonts w:ascii="Arial" w:hAnsi="Arial" w:eastAsia="Arial" w:cs="Arial"/>
          <w:noProof w:val="0"/>
          <w:sz w:val="28"/>
          <w:szCs w:val="28"/>
          <w:lang w:val="es-ES"/>
        </w:rPr>
      </w:pPr>
      <w:r w:rsidRPr="64D6AABE" w:rsidR="64D6AABE">
        <w:rPr>
          <w:rFonts w:ascii="Arial" w:hAnsi="Arial" w:eastAsia="Arial" w:cs="Arial"/>
          <w:noProof w:val="0"/>
          <w:sz w:val="28"/>
          <w:szCs w:val="28"/>
          <w:lang w:val="es-ES"/>
        </w:rPr>
        <w:t xml:space="preserve">La </w:t>
      </w:r>
      <w:r w:rsidRPr="64D6AABE" w:rsidR="64D6AABE">
        <w:rPr>
          <w:rFonts w:ascii="Arial" w:hAnsi="Arial" w:eastAsia="Arial" w:cs="Arial"/>
          <w:noProof w:val="0"/>
          <w:sz w:val="28"/>
          <w:szCs w:val="28"/>
          <w:lang w:val="es-ES"/>
        </w:rPr>
        <w:t>universidad de</w:t>
      </w:r>
      <w:r w:rsidRPr="64D6AABE" w:rsidR="64D6AABE">
        <w:rPr>
          <w:rFonts w:ascii="Arial" w:hAnsi="Arial" w:eastAsia="Arial" w:cs="Arial"/>
          <w:noProof w:val="0"/>
          <w:sz w:val="28"/>
          <w:szCs w:val="28"/>
          <w:lang w:val="es-ES"/>
        </w:rPr>
        <w:t xml:space="preserve"> la Sabana da becas para estudiar </w:t>
      </w:r>
    </w:p>
    <w:p w:rsidR="64D6AABE" w:rsidP="64D6AABE" w:rsidRDefault="64D6AABE" w14:paraId="005D5AFC" w14:textId="53BCE428">
      <w:pPr>
        <w:pStyle w:val="Normal"/>
      </w:pPr>
      <w:hyperlink r:id="Rd586223cea5b4a69">
        <w:r w:rsidRPr="64D6AABE" w:rsidR="64D6AABE">
          <w:rPr>
            <w:rStyle w:val="Hyperlink"/>
            <w:rFonts w:ascii="Arial" w:hAnsi="Arial" w:eastAsia="Arial" w:cs="Arial"/>
            <w:noProof w:val="0"/>
            <w:sz w:val="28"/>
            <w:szCs w:val="28"/>
            <w:lang w:val="es-ES"/>
          </w:rPr>
          <w:t>https://www.unisabana.edu.co/programas/carreras/facultad-de-derecho-y-ciencias-politicas/derecho/beca-excelencia/</w:t>
        </w:r>
      </w:hyperlink>
    </w:p>
    <w:p w:rsidR="64D6AABE" w:rsidP="64D6AABE" w:rsidRDefault="64D6AABE" w14:paraId="0D6B2D61" w14:textId="5C65DBC6">
      <w:pPr>
        <w:pStyle w:val="Normal"/>
        <w:rPr>
          <w:rFonts w:ascii="Arial" w:hAnsi="Arial" w:eastAsia="Arial" w:cs="Arial"/>
          <w:noProof w:val="0"/>
          <w:sz w:val="28"/>
          <w:szCs w:val="28"/>
          <w:lang w:val="es-ES"/>
        </w:rPr>
      </w:pPr>
    </w:p>
    <w:p w:rsidR="64D6AABE" w:rsidP="64D6AABE" w:rsidRDefault="64D6AABE" w14:paraId="03C14B42" w14:textId="40220F5D">
      <w:pPr>
        <w:pStyle w:val="Normal"/>
        <w:rPr>
          <w:rFonts w:ascii="Arial" w:hAnsi="Arial" w:eastAsia="Arial" w:cs="Arial"/>
          <w:b w:val="1"/>
          <w:bCs w:val="1"/>
          <w:noProof w:val="0"/>
          <w:color w:val="7030A0"/>
          <w:sz w:val="32"/>
          <w:szCs w:val="32"/>
          <w:lang w:val="es-ES"/>
        </w:rPr>
      </w:pPr>
      <w:proofErr w:type="spellStart"/>
      <w:r w:rsidRPr="64D6AABE" w:rsidR="64D6AABE">
        <w:rPr>
          <w:rFonts w:ascii="Arial" w:hAnsi="Arial" w:eastAsia="Arial" w:cs="Arial"/>
          <w:b w:val="1"/>
          <w:bCs w:val="1"/>
          <w:noProof w:val="0"/>
          <w:color w:val="7030A0"/>
          <w:sz w:val="32"/>
          <w:szCs w:val="32"/>
          <w:lang w:val="es-ES"/>
        </w:rPr>
        <w:t>Colfuturo</w:t>
      </w:r>
      <w:proofErr w:type="spellEnd"/>
    </w:p>
    <w:p w:rsidR="64D6AABE" w:rsidP="64D6AABE" w:rsidRDefault="64D6AABE" w14:paraId="0D2EC479" w14:textId="52BC6338">
      <w:pPr>
        <w:pStyle w:val="Normal"/>
        <w:rPr>
          <w:rFonts w:ascii="Arial" w:hAnsi="Arial" w:eastAsia="Arial" w:cs="Arial"/>
          <w:noProof w:val="0"/>
          <w:sz w:val="28"/>
          <w:szCs w:val="28"/>
          <w:lang w:val="es-ES"/>
        </w:rPr>
      </w:pPr>
      <w:proofErr w:type="spellStart"/>
      <w:r w:rsidRPr="64D6AABE" w:rsidR="64D6AABE">
        <w:rPr>
          <w:rFonts w:ascii="Arial" w:hAnsi="Arial" w:eastAsia="Arial" w:cs="Arial"/>
          <w:noProof w:val="0"/>
          <w:sz w:val="28"/>
          <w:szCs w:val="28"/>
          <w:lang w:val="es-ES"/>
        </w:rPr>
        <w:t>Colfuturo</w:t>
      </w:r>
      <w:proofErr w:type="spellEnd"/>
      <w:r w:rsidRPr="64D6AABE" w:rsidR="64D6AABE">
        <w:rPr>
          <w:rFonts w:ascii="Arial" w:hAnsi="Arial" w:eastAsia="Arial" w:cs="Arial"/>
          <w:noProof w:val="0"/>
          <w:sz w:val="28"/>
          <w:szCs w:val="28"/>
          <w:lang w:val="es-ES"/>
        </w:rPr>
        <w:t xml:space="preserve"> ofrece becas y programas de estudio</w:t>
      </w:r>
    </w:p>
    <w:p w:rsidR="64D6AABE" w:rsidP="64D6AABE" w:rsidRDefault="64D6AABE" w14:paraId="4D788A76" w14:textId="738B21E1">
      <w:pPr>
        <w:pStyle w:val="Normal"/>
      </w:pPr>
      <w:hyperlink r:id="R8c5cc3cda2014a4d">
        <w:r w:rsidRPr="64D6AABE" w:rsidR="64D6AABE">
          <w:rPr>
            <w:rStyle w:val="Hyperlink"/>
            <w:rFonts w:ascii="Arial" w:hAnsi="Arial" w:eastAsia="Arial" w:cs="Arial"/>
            <w:noProof w:val="0"/>
            <w:sz w:val="28"/>
            <w:szCs w:val="28"/>
            <w:lang w:val="es-ES"/>
          </w:rPr>
          <w:t>https://www.colfuturo.org/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D8A5644"/>
  <w15:docId w15:val="{c1a450ca-95a4-4b87-a411-ffbf9c92dffd}"/>
  <w:rsids>
    <w:rsidRoot w:val="7D8A5644"/>
    <w:rsid w:val="64D6AABE"/>
    <w:rsid w:val="7D8A564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funiber.org.co/?furriel=6057d40322ac0a38f48b20baf7fdd58b5d1ad3a4&amp;kw=maestr%C3%ADa&amp;targetid=kwd-302398400065&amp;gclid=Cj0KCQjwsYb0BRCOARIsAHbLPhHHOoUclJHJrmsiTjXuDsSWJ_QeoVAftQ9suFAaYk9lkGvXHPtzZrkaAleTEALw_wcB" TargetMode="External" Id="R910b2c62e7bc44ed" /><Relationship Type="http://schemas.openxmlformats.org/officeDocument/2006/relationships/hyperlink" Target="https://www.unisabana.edu.co/programas/carreras/facultad-de-derecho-y-ciencias-politicas/derecho/beca-excelencia/" TargetMode="External" Id="Rd586223cea5b4a69" /><Relationship Type="http://schemas.openxmlformats.org/officeDocument/2006/relationships/hyperlink" Target="https://www.colfuturo.org/" TargetMode="External" Id="R8c5cc3cda2014a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2020-03-31T05:06:47.0360302Z</dcterms:created>
  <dcterms:modified xsi:type="dcterms:W3CDTF">2020-03-31T05:14:25.4759233Z</dcterms:modified>
  <dc:creator>sandra garavito</dc:creator>
  <lastModifiedBy>sandra garavito</lastModifiedBy>
</coreProperties>
</file>